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EE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  <w:r w:rsidRPr="00732262">
        <w:rPr>
          <w:rFonts w:cs="B Zar"/>
          <w:noProof/>
          <w:sz w:val="26"/>
          <w:szCs w:val="26"/>
        </w:rPr>
        <w:drawing>
          <wp:inline distT="0" distB="0" distL="0" distR="0" wp14:anchorId="7C38EC3A" wp14:editId="2ECB6A21">
            <wp:extent cx="741872" cy="749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35" t="8630" r="8810" b="7963"/>
                    <a:stretch/>
                  </pic:blipFill>
                  <pic:spPr bwMode="auto">
                    <a:xfrm>
                      <a:off x="0" y="0"/>
                      <a:ext cx="742985" cy="75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732262">
        <w:rPr>
          <w:rFonts w:cs="B Zar" w:hint="cs"/>
          <w:b/>
          <w:bCs/>
          <w:rtl/>
          <w:lang w:bidi="fa-IR"/>
        </w:rPr>
        <w:t>دانشگاه صنعتی اصفهان</w:t>
      </w: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732262">
        <w:rPr>
          <w:rFonts w:cs="B Zar" w:hint="cs"/>
          <w:b/>
          <w:bCs/>
          <w:rtl/>
          <w:lang w:bidi="fa-IR"/>
        </w:rPr>
        <w:t>معاونت فرهنگی اجتماعی</w:t>
      </w: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732262">
        <w:rPr>
          <w:rFonts w:cs="B Zar" w:hint="cs"/>
          <w:b/>
          <w:bCs/>
          <w:rtl/>
          <w:lang w:bidi="fa-IR"/>
        </w:rPr>
        <w:t>دبیرخانه فعالیت های پژوهشی دانشجویی</w:t>
      </w: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P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Pr="00732262" w:rsidRDefault="00B176AB" w:rsidP="00732262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پیشنهادیه برگزاری مسابقات علمي</w:t>
      </w:r>
      <w:r w:rsidR="00732262" w:rsidRPr="00732262">
        <w:rPr>
          <w:rFonts w:cs="B Zar" w:hint="cs"/>
          <w:b/>
          <w:bCs/>
          <w:sz w:val="26"/>
          <w:szCs w:val="26"/>
          <w:rtl/>
          <w:lang w:bidi="fa-IR"/>
        </w:rPr>
        <w:t xml:space="preserve"> در دانشگاه صنعتی اصفهان</w:t>
      </w:r>
    </w:p>
    <w:p w:rsidR="00732262" w:rsidRPr="00732262" w:rsidRDefault="00732262" w:rsidP="00732262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1"/>
        <w:gridCol w:w="5519"/>
      </w:tblGrid>
      <w:tr w:rsidR="00B210E9" w:rsidTr="009B4734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73226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شماره دوره و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مسابقه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D052BD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مرجع اصلی برگزار کننده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F1A12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متولی برگزاری در دانشگاه صنعتی اصفهان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46081C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عضو هیات علمی مسوول برگزاری مسابقه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1B586E">
        <w:trPr>
          <w:trHeight w:val="96"/>
        </w:trPr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زمان پیشنهادی برگزاری مسابقه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E0710E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3831" w:type="dxa"/>
            <w:shd w:val="clear" w:color="auto" w:fill="D9D9D9" w:themeFill="background1" w:themeFillShade="D9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حامیان مادی و معنوی مسابقه</w:t>
            </w:r>
          </w:p>
        </w:tc>
        <w:tc>
          <w:tcPr>
            <w:tcW w:w="5519" w:type="dxa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6F6816">
        <w:tc>
          <w:tcPr>
            <w:tcW w:w="9350" w:type="dxa"/>
            <w:gridSpan w:val="2"/>
          </w:tcPr>
          <w:p w:rsidR="00B210E9" w:rsidRDefault="00B210E9" w:rsidP="0073226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Default="00732262" w:rsidP="00732262">
      <w:pPr>
        <w:bidi/>
        <w:spacing w:after="0" w:line="240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732262" w:rsidRDefault="00732262" w:rsidP="00732262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0E9" w:rsidTr="00B210E9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B210E9" w:rsidP="00B210E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210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1- خلاصه مسابقات و جمعیت هدف:</w:t>
            </w:r>
          </w:p>
        </w:tc>
      </w:tr>
      <w:tr w:rsidR="00B210E9" w:rsidTr="00B210E9">
        <w:tc>
          <w:tcPr>
            <w:tcW w:w="9350" w:type="dxa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B210E9" w:rsidP="00B210E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210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2- سابقه برگزاری مسابقات از اولین دوره: (شامل شماره دوره، سال برگزاری و برگزارکننده</w:t>
            </w:r>
            <w:r w:rsidR="00443F4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 و موقعیت رتبه دانشگاه صنعتی اصفهان در دوره های گذشته</w:t>
            </w:r>
          </w:p>
        </w:tc>
      </w:tr>
      <w:tr w:rsidR="00B210E9" w:rsidTr="00B210E9">
        <w:tc>
          <w:tcPr>
            <w:tcW w:w="9350" w:type="dxa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B210E9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B210E9" w:rsidP="00B210E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B210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برگزاری مسابقه</w:t>
            </w:r>
          </w:p>
        </w:tc>
      </w:tr>
      <w:tr w:rsidR="00B210E9" w:rsidTr="00B210E9">
        <w:tc>
          <w:tcPr>
            <w:tcW w:w="9350" w:type="dxa"/>
          </w:tcPr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B210E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4A015B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 محورهای مسابقه</w:t>
            </w:r>
          </w:p>
        </w:tc>
      </w:tr>
      <w:tr w:rsidR="00B210E9" w:rsidTr="004A015B">
        <w:tc>
          <w:tcPr>
            <w:tcW w:w="9350" w:type="dxa"/>
          </w:tcPr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4A015B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5- پیش بینی تعداد شرکت کنندگان و تعداد کادر اجرایی</w:t>
            </w:r>
          </w:p>
        </w:tc>
      </w:tr>
      <w:tr w:rsidR="00B210E9" w:rsidTr="004A015B">
        <w:tc>
          <w:tcPr>
            <w:tcW w:w="9350" w:type="dxa"/>
          </w:tcPr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210E9" w:rsidTr="004A015B">
        <w:tc>
          <w:tcPr>
            <w:tcW w:w="9350" w:type="dxa"/>
            <w:shd w:val="clear" w:color="auto" w:fill="D9D9D9" w:themeFill="background1" w:themeFillShade="D9"/>
          </w:tcPr>
          <w:p w:rsidR="00B210E9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6- زمان بندی مسابقه و  مکان های پیشنهادی برگزاری در دانشگاه</w:t>
            </w:r>
          </w:p>
        </w:tc>
      </w:tr>
      <w:tr w:rsidR="00B210E9" w:rsidTr="004A015B">
        <w:tc>
          <w:tcPr>
            <w:tcW w:w="9350" w:type="dxa"/>
          </w:tcPr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210E9" w:rsidRDefault="00B210E9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B210E9" w:rsidRDefault="00B210E9" w:rsidP="00B210E9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F46" w:rsidTr="004A015B">
        <w:tc>
          <w:tcPr>
            <w:tcW w:w="9350" w:type="dxa"/>
            <w:shd w:val="clear" w:color="auto" w:fill="D9D9D9" w:themeFill="background1" w:themeFillShade="D9"/>
          </w:tcPr>
          <w:p w:rsidR="00443F46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7- آیین نامه مسابقه</w:t>
            </w:r>
          </w:p>
        </w:tc>
      </w:tr>
      <w:tr w:rsidR="00443F46" w:rsidTr="004A015B">
        <w:tc>
          <w:tcPr>
            <w:tcW w:w="9350" w:type="dxa"/>
          </w:tcPr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43F46" w:rsidTr="004A015B">
        <w:tc>
          <w:tcPr>
            <w:tcW w:w="9350" w:type="dxa"/>
            <w:shd w:val="clear" w:color="auto" w:fill="D9D9D9" w:themeFill="background1" w:themeFillShade="D9"/>
          </w:tcPr>
          <w:p w:rsidR="00443F46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8- هزینه های مسابقه</w:t>
            </w:r>
          </w:p>
        </w:tc>
      </w:tr>
      <w:tr w:rsidR="00443F46" w:rsidTr="004A015B">
        <w:tc>
          <w:tcPr>
            <w:tcW w:w="9350" w:type="dxa"/>
          </w:tcPr>
          <w:p w:rsidR="00443F46" w:rsidRDefault="00B176AB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ليست كامل هزينه ها به تفكيك و با جزييات ارايه شود.</w:t>
            </w:r>
            <w:bookmarkStart w:id="0" w:name="_GoBack"/>
            <w:bookmarkEnd w:id="0"/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B176AB" w:rsidRDefault="00B176AB" w:rsidP="00B176AB">
            <w:pPr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B176AB" w:rsidRDefault="00B176AB" w:rsidP="00B176A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43F46" w:rsidTr="00443F46">
        <w:tc>
          <w:tcPr>
            <w:tcW w:w="9350" w:type="dxa"/>
            <w:shd w:val="clear" w:color="auto" w:fill="D9D9D9" w:themeFill="background1" w:themeFillShade="D9"/>
          </w:tcPr>
          <w:p w:rsidR="00443F46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9- منابع پیش بینی شده از تامین مالی مسابقه</w:t>
            </w:r>
          </w:p>
        </w:tc>
      </w:tr>
      <w:tr w:rsidR="00443F46" w:rsidTr="00443F46">
        <w:tc>
          <w:tcPr>
            <w:tcW w:w="9350" w:type="dxa"/>
          </w:tcPr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43F46" w:rsidTr="00443F46">
        <w:tc>
          <w:tcPr>
            <w:tcW w:w="9350" w:type="dxa"/>
            <w:shd w:val="clear" w:color="auto" w:fill="D9D9D9" w:themeFill="background1" w:themeFillShade="D9"/>
          </w:tcPr>
          <w:p w:rsidR="00443F46" w:rsidRPr="00B210E9" w:rsidRDefault="00443F46" w:rsidP="004A015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10- توضیحات و اطلاعات تماس دبیرخانه مسابقات</w:t>
            </w:r>
          </w:p>
        </w:tc>
      </w:tr>
      <w:tr w:rsidR="00443F46" w:rsidTr="00443F46">
        <w:tc>
          <w:tcPr>
            <w:tcW w:w="9350" w:type="dxa"/>
          </w:tcPr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43F4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443F46" w:rsidRDefault="00443F46" w:rsidP="004A015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32262" w:rsidRDefault="00732262" w:rsidP="00443F46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sectPr w:rsidR="007322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6D" w:rsidRDefault="00001C6D" w:rsidP="005D6B01">
      <w:pPr>
        <w:spacing w:after="0" w:line="240" w:lineRule="auto"/>
      </w:pPr>
      <w:r>
        <w:separator/>
      </w:r>
    </w:p>
  </w:endnote>
  <w:endnote w:type="continuationSeparator" w:id="0">
    <w:p w:rsidR="00001C6D" w:rsidRDefault="00001C6D" w:rsidP="005D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B01" w:rsidRDefault="005D6B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6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6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6B01" w:rsidRDefault="005D6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6D" w:rsidRDefault="00001C6D" w:rsidP="005D6B01">
      <w:pPr>
        <w:spacing w:after="0" w:line="240" w:lineRule="auto"/>
      </w:pPr>
      <w:r>
        <w:separator/>
      </w:r>
    </w:p>
  </w:footnote>
  <w:footnote w:type="continuationSeparator" w:id="0">
    <w:p w:rsidR="00001C6D" w:rsidRDefault="00001C6D" w:rsidP="005D6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62"/>
    <w:rsid w:val="00001C6D"/>
    <w:rsid w:val="00107B21"/>
    <w:rsid w:val="00260CFE"/>
    <w:rsid w:val="00443F46"/>
    <w:rsid w:val="005D6B01"/>
    <w:rsid w:val="0063450F"/>
    <w:rsid w:val="00732262"/>
    <w:rsid w:val="00814412"/>
    <w:rsid w:val="00B176AB"/>
    <w:rsid w:val="00B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01"/>
  </w:style>
  <w:style w:type="paragraph" w:styleId="Footer">
    <w:name w:val="footer"/>
    <w:basedOn w:val="Normal"/>
    <w:link w:val="FooterChar"/>
    <w:uiPriority w:val="99"/>
    <w:unhideWhenUsed/>
    <w:rsid w:val="005D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01"/>
  </w:style>
  <w:style w:type="paragraph" w:styleId="BalloonText">
    <w:name w:val="Balloon Text"/>
    <w:basedOn w:val="Normal"/>
    <w:link w:val="BalloonTextChar"/>
    <w:uiPriority w:val="99"/>
    <w:semiHidden/>
    <w:unhideWhenUsed/>
    <w:rsid w:val="001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01"/>
  </w:style>
  <w:style w:type="paragraph" w:styleId="Footer">
    <w:name w:val="footer"/>
    <w:basedOn w:val="Normal"/>
    <w:link w:val="FooterChar"/>
    <w:uiPriority w:val="99"/>
    <w:unhideWhenUsed/>
    <w:rsid w:val="005D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01"/>
  </w:style>
  <w:style w:type="paragraph" w:styleId="BalloonText">
    <w:name w:val="Balloon Text"/>
    <w:basedOn w:val="Normal"/>
    <w:link w:val="BalloonTextChar"/>
    <w:uiPriority w:val="99"/>
    <w:semiHidden/>
    <w:unhideWhenUsed/>
    <w:rsid w:val="001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2019-02-25T07:29:00Z</dcterms:created>
  <dcterms:modified xsi:type="dcterms:W3CDTF">2019-03-02T05:47:00Z</dcterms:modified>
</cp:coreProperties>
</file>